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CB" w:rsidRDefault="002173CB" w:rsidP="002173CB">
      <w:r>
        <w:t xml:space="preserve">Администрация ГПОУ «Воркутинский политехнический техникум» просит Вас оказать содействие в направлении выпускников на работу по востребованным на рынке труда профессиям и специальностям. Мы предлагаем Вашим выпускникам трудоустройство по следующим вакансиям, необходимым в подготовке кадров для развития Арктики.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105"/>
        <w:gridCol w:w="567"/>
        <w:gridCol w:w="1701"/>
        <w:gridCol w:w="1493"/>
        <w:gridCol w:w="3037"/>
      </w:tblGrid>
      <w:tr w:rsidR="002173CB" w:rsidTr="002173CB">
        <w:tc>
          <w:tcPr>
            <w:tcW w:w="442" w:type="dxa"/>
          </w:tcPr>
          <w:p w:rsidR="002173CB" w:rsidRDefault="002173CB" w:rsidP="002173CB">
            <w:r>
              <w:t>№</w:t>
            </w:r>
          </w:p>
        </w:tc>
        <w:tc>
          <w:tcPr>
            <w:tcW w:w="2105" w:type="dxa"/>
          </w:tcPr>
          <w:p w:rsidR="002173CB" w:rsidRDefault="002173CB" w:rsidP="002173CB">
            <w:r>
              <w:t>вакансия</w:t>
            </w:r>
          </w:p>
        </w:tc>
        <w:tc>
          <w:tcPr>
            <w:tcW w:w="567" w:type="dxa"/>
          </w:tcPr>
          <w:p w:rsidR="002173CB" w:rsidRDefault="002173CB" w:rsidP="002173CB">
            <w:r>
              <w:t>Кол-во мест</w:t>
            </w:r>
          </w:p>
        </w:tc>
        <w:tc>
          <w:tcPr>
            <w:tcW w:w="1701" w:type="dxa"/>
          </w:tcPr>
          <w:p w:rsidR="002173CB" w:rsidRDefault="002173CB" w:rsidP="002173CB">
            <w:r>
              <w:t>основа</w:t>
            </w:r>
          </w:p>
        </w:tc>
        <w:tc>
          <w:tcPr>
            <w:tcW w:w="1493" w:type="dxa"/>
          </w:tcPr>
          <w:p w:rsidR="002173CB" w:rsidRDefault="002173CB" w:rsidP="002173CB">
            <w:r>
              <w:t>зарплата</w:t>
            </w:r>
          </w:p>
        </w:tc>
        <w:tc>
          <w:tcPr>
            <w:tcW w:w="3037" w:type="dxa"/>
          </w:tcPr>
          <w:p w:rsidR="002173CB" w:rsidRDefault="002173CB" w:rsidP="002173CB">
            <w:r>
              <w:t>требования</w:t>
            </w:r>
          </w:p>
        </w:tc>
      </w:tr>
      <w:tr w:rsidR="002173CB" w:rsidTr="002173CB">
        <w:tc>
          <w:tcPr>
            <w:tcW w:w="442" w:type="dxa"/>
          </w:tcPr>
          <w:p w:rsidR="002173CB" w:rsidRDefault="002173CB" w:rsidP="002173CB">
            <w:r>
              <w:t>1</w:t>
            </w:r>
          </w:p>
        </w:tc>
        <w:tc>
          <w:tcPr>
            <w:tcW w:w="2105" w:type="dxa"/>
          </w:tcPr>
          <w:p w:rsidR="002173CB" w:rsidRDefault="002173CB" w:rsidP="002173CB">
            <w:r>
              <w:t>Мастер производственного обучения по профессии «Мастер по ремонту и обслуживанию автомобиля»</w:t>
            </w:r>
          </w:p>
        </w:tc>
        <w:tc>
          <w:tcPr>
            <w:tcW w:w="567" w:type="dxa"/>
          </w:tcPr>
          <w:p w:rsidR="002173CB" w:rsidRDefault="002173CB" w:rsidP="002173CB">
            <w:r>
              <w:t>1</w:t>
            </w:r>
          </w:p>
        </w:tc>
        <w:tc>
          <w:tcPr>
            <w:tcW w:w="1701" w:type="dxa"/>
          </w:tcPr>
          <w:p w:rsidR="002173CB" w:rsidRDefault="002173CB" w:rsidP="002173CB">
            <w:r>
              <w:t>на постоянной основе</w:t>
            </w:r>
          </w:p>
        </w:tc>
        <w:tc>
          <w:tcPr>
            <w:tcW w:w="1493" w:type="dxa"/>
          </w:tcPr>
          <w:p w:rsidR="002173CB" w:rsidRDefault="002173CB" w:rsidP="002173CB">
            <w:r>
              <w:t>от 27 072 до 50 ООО рублей</w:t>
            </w:r>
          </w:p>
        </w:tc>
        <w:tc>
          <w:tcPr>
            <w:tcW w:w="3037" w:type="dxa"/>
          </w:tcPr>
          <w:p w:rsidR="002173CB" w:rsidRDefault="002173CB" w:rsidP="002173CB">
            <w:r>
              <w:t xml:space="preserve">образование: высшее, среднее профессиональное по профессии, профессиональная переподготовка; отсутствие судимостей; без вредных привычек </w:t>
            </w:r>
          </w:p>
          <w:p w:rsidR="002173CB" w:rsidRDefault="002173CB" w:rsidP="002173CB"/>
        </w:tc>
      </w:tr>
      <w:tr w:rsidR="002173CB" w:rsidTr="002173CB">
        <w:tc>
          <w:tcPr>
            <w:tcW w:w="442" w:type="dxa"/>
          </w:tcPr>
          <w:p w:rsidR="002173CB" w:rsidRDefault="002173CB" w:rsidP="002173CB">
            <w:r>
              <w:t>2</w:t>
            </w:r>
          </w:p>
        </w:tc>
        <w:tc>
          <w:tcPr>
            <w:tcW w:w="2105" w:type="dxa"/>
          </w:tcPr>
          <w:p w:rsidR="002173CB" w:rsidRDefault="002173CB" w:rsidP="002173CB">
            <w:r>
              <w:t>Преподаватель «Сетевое и системное администрирование» «Программист (прикладной)» «</w:t>
            </w:r>
            <w:proofErr w:type="spellStart"/>
            <w:r>
              <w:t>Схемотехник</w:t>
            </w:r>
            <w:proofErr w:type="spellEnd"/>
            <w:r>
              <w:t xml:space="preserve">» </w:t>
            </w:r>
          </w:p>
          <w:p w:rsidR="002173CB" w:rsidRDefault="002173CB" w:rsidP="002173CB"/>
        </w:tc>
        <w:tc>
          <w:tcPr>
            <w:tcW w:w="567" w:type="dxa"/>
          </w:tcPr>
          <w:p w:rsidR="002173CB" w:rsidRDefault="002173CB" w:rsidP="002173CB">
            <w:r>
              <w:t>1</w:t>
            </w:r>
          </w:p>
        </w:tc>
        <w:tc>
          <w:tcPr>
            <w:tcW w:w="1701" w:type="dxa"/>
          </w:tcPr>
          <w:p w:rsidR="002173CB" w:rsidRDefault="002173CB" w:rsidP="002173CB">
            <w:r>
              <w:t>на постоянной основе</w:t>
            </w:r>
          </w:p>
        </w:tc>
        <w:tc>
          <w:tcPr>
            <w:tcW w:w="1493" w:type="dxa"/>
          </w:tcPr>
          <w:p w:rsidR="002173CB" w:rsidRDefault="002173CB" w:rsidP="002173CB">
            <w:r>
              <w:t>от 27 072 до 60 ООО рублей</w:t>
            </w:r>
          </w:p>
        </w:tc>
        <w:tc>
          <w:tcPr>
            <w:tcW w:w="3037" w:type="dxa"/>
          </w:tcPr>
          <w:p w:rsidR="002173CB" w:rsidRDefault="002173CB" w:rsidP="002173CB">
            <w:r>
              <w:t xml:space="preserve">образование: высшее, среднее профессиональное по специальности, профессиональная переподготовка; отсутствие судимостей; без вредных привычек </w:t>
            </w:r>
          </w:p>
          <w:p w:rsidR="002173CB" w:rsidRDefault="002173CB" w:rsidP="002173CB"/>
        </w:tc>
      </w:tr>
      <w:tr w:rsidR="002173CB" w:rsidTr="002173CB">
        <w:tc>
          <w:tcPr>
            <w:tcW w:w="442" w:type="dxa"/>
          </w:tcPr>
          <w:p w:rsidR="002173CB" w:rsidRDefault="002173CB" w:rsidP="002173CB">
            <w:r>
              <w:t>3</w:t>
            </w:r>
          </w:p>
        </w:tc>
        <w:tc>
          <w:tcPr>
            <w:tcW w:w="2105" w:type="dxa"/>
          </w:tcPr>
          <w:p w:rsidR="002173CB" w:rsidRDefault="002173CB" w:rsidP="002173CB">
            <w:r>
              <w:t xml:space="preserve">Преподаватель английского языка </w:t>
            </w:r>
          </w:p>
          <w:p w:rsidR="002173CB" w:rsidRDefault="002173CB" w:rsidP="002173CB"/>
        </w:tc>
        <w:tc>
          <w:tcPr>
            <w:tcW w:w="567" w:type="dxa"/>
          </w:tcPr>
          <w:p w:rsidR="002173CB" w:rsidRDefault="002173CB" w:rsidP="002173CB">
            <w:r>
              <w:t>1</w:t>
            </w:r>
          </w:p>
        </w:tc>
        <w:tc>
          <w:tcPr>
            <w:tcW w:w="1701" w:type="dxa"/>
          </w:tcPr>
          <w:p w:rsidR="002173CB" w:rsidRDefault="002173CB" w:rsidP="002173CB">
            <w:r>
              <w:t>временно</w:t>
            </w:r>
          </w:p>
        </w:tc>
        <w:tc>
          <w:tcPr>
            <w:tcW w:w="1493" w:type="dxa"/>
          </w:tcPr>
          <w:p w:rsidR="002173CB" w:rsidRDefault="002173CB" w:rsidP="002173CB">
            <w:r>
              <w:t>от 27 072 до 60 ООО рублей</w:t>
            </w:r>
          </w:p>
        </w:tc>
        <w:tc>
          <w:tcPr>
            <w:tcW w:w="3037" w:type="dxa"/>
          </w:tcPr>
          <w:p w:rsidR="002173CB" w:rsidRDefault="002173CB" w:rsidP="002173CB">
            <w:r>
              <w:t xml:space="preserve">образование: высшее, среднее профессиональное по специальности, профессиональная переподготовка; отсутствие </w:t>
            </w:r>
            <w:proofErr w:type="gramStart"/>
            <w:r>
              <w:t>судимостей;  безвредных</w:t>
            </w:r>
            <w:proofErr w:type="gramEnd"/>
            <w:r>
              <w:t xml:space="preserve"> привычек</w:t>
            </w:r>
          </w:p>
          <w:p w:rsidR="002173CB" w:rsidRDefault="002173CB" w:rsidP="002173CB"/>
        </w:tc>
      </w:tr>
    </w:tbl>
    <w:p w:rsidR="0013158E" w:rsidRDefault="002173CB" w:rsidP="002173CB">
      <w:r>
        <w:t xml:space="preserve">Выгодные условия трудоустройства: </w:t>
      </w:r>
    </w:p>
    <w:p w:rsidR="0013158E" w:rsidRDefault="0013158E" w:rsidP="00C46D59">
      <w:pPr>
        <w:spacing w:after="0"/>
      </w:pPr>
      <w:r>
        <w:t>1.</w:t>
      </w:r>
      <w:r w:rsidR="002173CB">
        <w:t xml:space="preserve"> ежегодный удлиненный оплачиваемый отпуск 80 календарных дней в году; </w:t>
      </w:r>
    </w:p>
    <w:p w:rsidR="0013158E" w:rsidRDefault="0013158E" w:rsidP="00C46D59">
      <w:pPr>
        <w:spacing w:after="0"/>
      </w:pPr>
      <w:r>
        <w:t>2.</w:t>
      </w:r>
      <w:r w:rsidR="002173CB">
        <w:t xml:space="preserve"> оплата стоимости проезда и провоза багажа к месту отпуска и обратно 1 раз в два года; </w:t>
      </w:r>
    </w:p>
    <w:p w:rsidR="0013158E" w:rsidRDefault="0013158E" w:rsidP="00C46D59">
      <w:pPr>
        <w:spacing w:after="0"/>
      </w:pPr>
      <w:r>
        <w:t>3.</w:t>
      </w:r>
      <w:r w:rsidR="002173CB">
        <w:t xml:space="preserve"> северные (80%) и районные (60%) надбавки;</w:t>
      </w:r>
    </w:p>
    <w:p w:rsidR="0013158E" w:rsidRDefault="0013158E" w:rsidP="00C46D59">
      <w:pPr>
        <w:spacing w:after="0"/>
      </w:pPr>
      <w:r>
        <w:t>4.</w:t>
      </w:r>
      <w:r w:rsidR="002173CB">
        <w:t xml:space="preserve"> северный и педагогический стаж; </w:t>
      </w:r>
    </w:p>
    <w:p w:rsidR="0013158E" w:rsidRDefault="0013158E" w:rsidP="00C46D59">
      <w:pPr>
        <w:spacing w:after="0"/>
      </w:pPr>
      <w:r>
        <w:t>5.</w:t>
      </w:r>
      <w:r w:rsidR="002173CB">
        <w:t xml:space="preserve"> при необходимости возможно предоставление общежития для проживания; </w:t>
      </w:r>
    </w:p>
    <w:p w:rsidR="0013158E" w:rsidRDefault="0013158E" w:rsidP="00C46D59">
      <w:pPr>
        <w:spacing w:after="0"/>
      </w:pPr>
      <w:r>
        <w:t>5.1.</w:t>
      </w:r>
      <w:r w:rsidR="002173CB">
        <w:t xml:space="preserve"> стоимость 1 м2 жилья на вторичном рынке одна из самых низких в стране и в среднем составляет 14 800 рублей;</w:t>
      </w:r>
    </w:p>
    <w:p w:rsidR="0013158E" w:rsidRDefault="0013158E" w:rsidP="00C46D59">
      <w:pPr>
        <w:spacing w:after="0"/>
      </w:pPr>
      <w:r>
        <w:t>5.2.</w:t>
      </w:r>
      <w:r w:rsidR="002173CB">
        <w:t xml:space="preserve"> аренда квартиры возможна за </w:t>
      </w:r>
      <w:proofErr w:type="spellStart"/>
      <w:r w:rsidR="002173CB">
        <w:t>кварплату</w:t>
      </w:r>
      <w:proofErr w:type="spellEnd"/>
      <w:r w:rsidR="002173CB">
        <w:t>;</w:t>
      </w:r>
    </w:p>
    <w:p w:rsidR="0013158E" w:rsidRDefault="0013158E" w:rsidP="00C46D59">
      <w:pPr>
        <w:spacing w:after="0"/>
      </w:pPr>
      <w:r>
        <w:t>6.</w:t>
      </w:r>
      <w:r w:rsidR="002173CB">
        <w:t xml:space="preserve"> креативные, творческие студенты техникума; </w:t>
      </w:r>
    </w:p>
    <w:p w:rsidR="0013158E" w:rsidRDefault="0013158E" w:rsidP="00C46D59">
      <w:pPr>
        <w:spacing w:after="0"/>
      </w:pPr>
      <w:r>
        <w:t>7.</w:t>
      </w:r>
      <w:r w:rsidR="002173CB">
        <w:t xml:space="preserve"> современная материально-техническая база; </w:t>
      </w:r>
    </w:p>
    <w:p w:rsidR="00B8745F" w:rsidRDefault="0013158E" w:rsidP="00C46D59">
      <w:pPr>
        <w:spacing w:after="0"/>
      </w:pPr>
      <w:r>
        <w:t>8.</w:t>
      </w:r>
      <w:r w:rsidR="002173CB">
        <w:t xml:space="preserve"> развитая инфраструктура городской среды.</w:t>
      </w:r>
    </w:p>
    <w:p w:rsidR="0037609A" w:rsidRDefault="00C46D59" w:rsidP="0037609A">
      <w:pPr>
        <w:rPr>
          <w:b/>
        </w:rPr>
      </w:pPr>
      <w:r w:rsidRPr="00C46D59">
        <w:rPr>
          <w:b/>
        </w:rPr>
        <w:t>ГПОУ «Воркутинский политехнический техникум»</w:t>
      </w:r>
    </w:p>
    <w:p w:rsidR="0037609A" w:rsidRPr="0037609A" w:rsidRDefault="00C46D59" w:rsidP="0037609A">
      <w:pPr>
        <w:spacing w:after="0"/>
        <w:rPr>
          <w:b/>
          <w:lang w:val="en-US"/>
        </w:rPr>
      </w:pPr>
      <w:r w:rsidRPr="0037609A">
        <w:rPr>
          <w:lang w:val="en-US"/>
        </w:rPr>
        <w:t xml:space="preserve"> e-mail: </w:t>
      </w:r>
      <w:proofErr w:type="spellStart"/>
      <w:r w:rsidRPr="0037609A">
        <w:rPr>
          <w:lang w:val="en-US"/>
        </w:rPr>
        <w:t>vp</w:t>
      </w:r>
      <w:r w:rsidR="0037609A">
        <w:rPr>
          <w:lang w:val="en-US"/>
        </w:rPr>
        <w:t>t</w:t>
      </w:r>
      <w:proofErr w:type="spellEnd"/>
      <w:r w:rsidR="0037609A" w:rsidRPr="0037609A">
        <w:rPr>
          <w:lang w:val="en-US"/>
        </w:rPr>
        <w:t>@</w:t>
      </w:r>
      <w:r w:rsidRPr="0037609A">
        <w:rPr>
          <w:lang w:val="en-US"/>
        </w:rPr>
        <w:t>)minobr.rkom</w:t>
      </w:r>
      <w:r w:rsidR="0037609A">
        <w:rPr>
          <w:lang w:val="en-US"/>
        </w:rPr>
        <w:t>i</w:t>
      </w:r>
      <w:r w:rsidR="0037609A" w:rsidRPr="0037609A">
        <w:rPr>
          <w:lang w:val="en-US"/>
        </w:rPr>
        <w:t>.</w:t>
      </w:r>
      <w:r w:rsidRPr="0037609A">
        <w:rPr>
          <w:lang w:val="en-US"/>
        </w:rPr>
        <w:t xml:space="preserve">ru </w:t>
      </w:r>
    </w:p>
    <w:p w:rsidR="00C46D59" w:rsidRPr="0037609A" w:rsidRDefault="00C46D59" w:rsidP="0037609A">
      <w:pPr>
        <w:spacing w:after="0"/>
        <w:rPr>
          <w:b/>
        </w:rPr>
      </w:pPr>
      <w:r>
        <w:t xml:space="preserve">сайт: </w:t>
      </w:r>
      <w:proofErr w:type="spellStart"/>
      <w:r>
        <w:t>впт-</w:t>
      </w:r>
      <w:proofErr w:type="gramStart"/>
      <w:r>
        <w:t>воркута</w:t>
      </w:r>
      <w:r w:rsidR="002C5AB2">
        <w:t>.</w:t>
      </w:r>
      <w:r>
        <w:t>рф</w:t>
      </w:r>
      <w:proofErr w:type="spellEnd"/>
      <w:proofErr w:type="gramEnd"/>
      <w:r>
        <w:t xml:space="preserve"> </w:t>
      </w:r>
      <w:bookmarkStart w:id="0" w:name="_GoBack"/>
      <w:bookmarkEnd w:id="0"/>
    </w:p>
    <w:p w:rsidR="00C46D59" w:rsidRDefault="00C46D59" w:rsidP="0037609A">
      <w:pPr>
        <w:spacing w:after="0"/>
      </w:pPr>
      <w:r>
        <w:t xml:space="preserve">169900, Республика Коми, </w:t>
      </w:r>
      <w:proofErr w:type="spellStart"/>
      <w:r>
        <w:t>г.Воркута</w:t>
      </w:r>
      <w:proofErr w:type="spellEnd"/>
      <w:r>
        <w:t xml:space="preserve">, </w:t>
      </w:r>
      <w:proofErr w:type="spellStart"/>
      <w:r>
        <w:t>ул.Яновского</w:t>
      </w:r>
      <w:proofErr w:type="spellEnd"/>
      <w:r>
        <w:t>, д. 5</w:t>
      </w:r>
    </w:p>
    <w:p w:rsidR="00C46D59" w:rsidRDefault="00C46D59" w:rsidP="0037609A">
      <w:pPr>
        <w:spacing w:after="0"/>
      </w:pPr>
      <w:r>
        <w:t xml:space="preserve"> </w:t>
      </w:r>
      <w:proofErr w:type="spellStart"/>
      <w:r>
        <w:t>Тел.приемной</w:t>
      </w:r>
      <w:proofErr w:type="spellEnd"/>
      <w:r>
        <w:t xml:space="preserve">: 8(82151) 3-55-06 </w:t>
      </w:r>
    </w:p>
    <w:p w:rsidR="00C46D59" w:rsidRDefault="00C46D59" w:rsidP="0037609A">
      <w:pPr>
        <w:spacing w:after="0"/>
      </w:pPr>
      <w:r>
        <w:t xml:space="preserve">Тел. директора/факс: 8(82151) 3-57-05 </w:t>
      </w:r>
    </w:p>
    <w:sectPr w:rsidR="00C4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7"/>
    <w:rsid w:val="0013158E"/>
    <w:rsid w:val="002173CB"/>
    <w:rsid w:val="002C5AB2"/>
    <w:rsid w:val="0037609A"/>
    <w:rsid w:val="00727EF7"/>
    <w:rsid w:val="00B8745F"/>
    <w:rsid w:val="00C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995D"/>
  <w15:chartTrackingRefBased/>
  <w15:docId w15:val="{9EA268FD-ACFB-4896-B9EA-2BF636BB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391B-9EBC-4DB5-88DF-93662BF7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2019-06-20T15:52:00Z</dcterms:created>
  <dcterms:modified xsi:type="dcterms:W3CDTF">2019-06-20T16:21:00Z</dcterms:modified>
</cp:coreProperties>
</file>