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34" w:rsidRPr="00A464FB" w:rsidRDefault="00C26C34" w:rsidP="00C26C34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464FB">
        <w:rPr>
          <w:rFonts w:ascii="Times New Roman" w:hAnsi="Times New Roman"/>
          <w:b/>
        </w:rPr>
        <w:t xml:space="preserve">Финалисты конкурса </w:t>
      </w:r>
      <w:r w:rsidR="00FB120E">
        <w:rPr>
          <w:rFonts w:ascii="Times New Roman" w:hAnsi="Times New Roman"/>
          <w:b/>
        </w:rPr>
        <w:t>«</w:t>
      </w:r>
      <w:r w:rsidRPr="00A464FB">
        <w:rPr>
          <w:rFonts w:ascii="Times New Roman" w:hAnsi="Times New Roman"/>
          <w:b/>
        </w:rPr>
        <w:t>Start-up СПбГУ</w:t>
      </w:r>
      <w:r w:rsidR="00FB120E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покажут свои научные разработки</w:t>
      </w:r>
    </w:p>
    <w:p w:rsidR="006A7476" w:rsidRPr="00A464FB" w:rsidRDefault="00B26DAA" w:rsidP="00A464FB">
      <w:pPr>
        <w:spacing w:after="120"/>
        <w:rPr>
          <w:rFonts w:ascii="Times New Roman" w:hAnsi="Times New Roman"/>
          <w:i/>
        </w:rPr>
      </w:pPr>
      <w:r w:rsidRPr="00A464FB">
        <w:rPr>
          <w:rFonts w:ascii="Times New Roman" w:hAnsi="Times New Roman"/>
          <w:i/>
        </w:rPr>
        <w:t xml:space="preserve">Светящиеся чернила на </w:t>
      </w:r>
      <w:r w:rsidR="006A7476" w:rsidRPr="00A464FB">
        <w:rPr>
          <w:rFonts w:ascii="Times New Roman" w:hAnsi="Times New Roman"/>
          <w:i/>
        </w:rPr>
        <w:t>основе квантовых точек</w:t>
      </w:r>
      <w:r w:rsidRPr="00A464FB">
        <w:rPr>
          <w:rFonts w:ascii="Times New Roman" w:hAnsi="Times New Roman"/>
          <w:i/>
        </w:rPr>
        <w:t>, пластырь для контроля сахара в крови, 3</w:t>
      </w:r>
      <w:r w:rsidRPr="00A464FB">
        <w:rPr>
          <w:rFonts w:ascii="Times New Roman" w:hAnsi="Times New Roman"/>
          <w:i/>
          <w:lang w:val="en-US"/>
        </w:rPr>
        <w:t>D</w:t>
      </w:r>
      <w:r w:rsidRPr="00A464FB">
        <w:rPr>
          <w:rFonts w:ascii="Times New Roman" w:hAnsi="Times New Roman"/>
          <w:i/>
        </w:rPr>
        <w:t xml:space="preserve">-принтер для печати зубных протезов, а также множество других инновационных разработок 24 мая в Санкт-Петербургском государственном университете представят финалисты конкурса </w:t>
      </w:r>
      <w:r w:rsidR="006A7476" w:rsidRPr="00A464FB">
        <w:rPr>
          <w:rFonts w:ascii="Times New Roman" w:hAnsi="Times New Roman"/>
          <w:i/>
        </w:rPr>
        <w:t>«</w:t>
      </w:r>
      <w:r w:rsidRPr="00A464FB">
        <w:rPr>
          <w:rFonts w:ascii="Times New Roman" w:hAnsi="Times New Roman"/>
          <w:i/>
        </w:rPr>
        <w:t>Start-up СПбГУ 2018</w:t>
      </w:r>
      <w:r w:rsidR="006A7476" w:rsidRPr="00A464FB">
        <w:rPr>
          <w:rFonts w:ascii="Times New Roman" w:hAnsi="Times New Roman"/>
          <w:i/>
        </w:rPr>
        <w:t>»</w:t>
      </w:r>
      <w:r w:rsidRPr="00A464FB">
        <w:rPr>
          <w:rFonts w:ascii="Times New Roman" w:hAnsi="Times New Roman"/>
          <w:i/>
        </w:rPr>
        <w:t xml:space="preserve">. </w:t>
      </w:r>
      <w:r w:rsidR="006A7476" w:rsidRPr="00A464FB">
        <w:rPr>
          <w:rFonts w:ascii="Times New Roman" w:hAnsi="Times New Roman"/>
          <w:i/>
        </w:rPr>
        <w:t xml:space="preserve">В этот день </w:t>
      </w:r>
      <w:r w:rsidR="00333349" w:rsidRPr="00A464FB">
        <w:rPr>
          <w:rFonts w:ascii="Times New Roman" w:hAnsi="Times New Roman"/>
          <w:i/>
        </w:rPr>
        <w:t>э</w:t>
      </w:r>
      <w:r w:rsidR="006A7476" w:rsidRPr="00A464FB">
        <w:rPr>
          <w:rFonts w:ascii="Times New Roman" w:hAnsi="Times New Roman"/>
          <w:i/>
        </w:rPr>
        <w:t xml:space="preserve">кспертный совет объявит, кто же получит от эндаумент-фонда </w:t>
      </w:r>
      <w:r w:rsidR="00FB120E">
        <w:rPr>
          <w:rFonts w:ascii="Times New Roman" w:hAnsi="Times New Roman"/>
          <w:i/>
        </w:rPr>
        <w:t xml:space="preserve">Университета </w:t>
      </w:r>
      <w:r w:rsidR="006130AB">
        <w:rPr>
          <w:rFonts w:ascii="Times New Roman" w:hAnsi="Times New Roman"/>
          <w:i/>
        </w:rPr>
        <w:t xml:space="preserve">гранты </w:t>
      </w:r>
      <w:r w:rsidR="006A7476" w:rsidRPr="00A464FB">
        <w:rPr>
          <w:rFonts w:ascii="Times New Roman" w:hAnsi="Times New Roman"/>
          <w:i/>
        </w:rPr>
        <w:t>на открытие собственного малого инновационного предприятия.</w:t>
      </w:r>
    </w:p>
    <w:p w:rsidR="00333349" w:rsidRPr="00A464FB" w:rsidRDefault="006A7476" w:rsidP="00A464FB">
      <w:pPr>
        <w:spacing w:after="120"/>
        <w:rPr>
          <w:rFonts w:ascii="Times New Roman" w:hAnsi="Times New Roman"/>
        </w:rPr>
      </w:pPr>
      <w:r w:rsidRPr="00A464FB">
        <w:rPr>
          <w:rFonts w:ascii="Times New Roman" w:hAnsi="Times New Roman"/>
        </w:rPr>
        <w:t xml:space="preserve">Весь день студенты и аспиранты СПбГУ будут демонстрировать </w:t>
      </w:r>
      <w:hyperlink r:id="rId5" w:history="1">
        <w:r w:rsidRPr="00A464FB">
          <w:rPr>
            <w:rStyle w:val="a4"/>
            <w:rFonts w:ascii="Times New Roman" w:hAnsi="Times New Roman"/>
          </w:rPr>
          <w:t>инновационные проекты</w:t>
        </w:r>
      </w:hyperlink>
      <w:r w:rsidRPr="00A464FB">
        <w:rPr>
          <w:rFonts w:ascii="Times New Roman" w:hAnsi="Times New Roman"/>
        </w:rPr>
        <w:t xml:space="preserve">, над которыми </w:t>
      </w:r>
      <w:r w:rsidR="00FB120E">
        <w:rPr>
          <w:rFonts w:ascii="Times New Roman" w:hAnsi="Times New Roman"/>
        </w:rPr>
        <w:t>работали в течение последних тре</w:t>
      </w:r>
      <w:r w:rsidRPr="00A464FB">
        <w:rPr>
          <w:rFonts w:ascii="Times New Roman" w:hAnsi="Times New Roman"/>
        </w:rPr>
        <w:t>х месяцев. Гости мероприятия смогут увидеть</w:t>
      </w:r>
      <w:r w:rsidR="0002742A" w:rsidRPr="00A464FB">
        <w:rPr>
          <w:rFonts w:ascii="Times New Roman" w:hAnsi="Times New Roman"/>
        </w:rPr>
        <w:t xml:space="preserve"> прибор для проверки качества продуктов и безопасности сточных вод</w:t>
      </w:r>
      <w:r w:rsidR="00333349" w:rsidRPr="00A464FB">
        <w:rPr>
          <w:rFonts w:ascii="Times New Roman" w:hAnsi="Times New Roman"/>
        </w:rPr>
        <w:t>; узнают, как с помощью технологии блокчейн можно усовершенствовать перевозку лекарственных препаратов; познакомятся с новой системой для охлаждения компьютерных процессоров.</w:t>
      </w:r>
    </w:p>
    <w:p w:rsidR="006A7476" w:rsidRPr="00A464FB" w:rsidRDefault="00B51259" w:rsidP="00A464F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Кроме того,</w:t>
      </w:r>
      <w:r w:rsidR="00333349" w:rsidRPr="00A464FB">
        <w:rPr>
          <w:rFonts w:ascii="Times New Roman" w:hAnsi="Times New Roman"/>
        </w:rPr>
        <w:t xml:space="preserve"> членам экспертного совета представят сварочный аппарат для стоматологов и объяснят, зачем </w:t>
      </w:r>
      <w:r w:rsidRPr="00A464FB">
        <w:rPr>
          <w:rFonts w:ascii="Times New Roman" w:hAnsi="Times New Roman"/>
        </w:rPr>
        <w:t xml:space="preserve">в кабинете </w:t>
      </w:r>
      <w:r>
        <w:rPr>
          <w:rFonts w:ascii="Times New Roman" w:hAnsi="Times New Roman"/>
        </w:rPr>
        <w:t xml:space="preserve">врача нужен </w:t>
      </w:r>
      <w:r w:rsidR="00333349" w:rsidRPr="00A464FB">
        <w:rPr>
          <w:rFonts w:ascii="Times New Roman" w:hAnsi="Times New Roman"/>
        </w:rPr>
        <w:t>такой экзотический прибор. Будущие предприниматели покажут, как можно оригинально и эффективно защитить бумажные документы с помощью светящихся чернил, а также продемонстрируют работу пластыря для контроля за уровнем сахара в крови и многие другие оригинальные бизнес-идеи.</w:t>
      </w:r>
    </w:p>
    <w:p w:rsidR="00333349" w:rsidRPr="00A464FB" w:rsidRDefault="00B51259" w:rsidP="00A464F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В завершение мероприятия</w:t>
      </w:r>
      <w:r w:rsidR="00333349" w:rsidRPr="00A464FB">
        <w:rPr>
          <w:rFonts w:ascii="Times New Roman" w:hAnsi="Times New Roman"/>
        </w:rPr>
        <w:t xml:space="preserve"> </w:t>
      </w:r>
      <w:r w:rsidRPr="00A464FB">
        <w:rPr>
          <w:rFonts w:ascii="Times New Roman" w:hAnsi="Times New Roman"/>
        </w:rPr>
        <w:t xml:space="preserve">экспертный совет выберет </w:t>
      </w:r>
      <w:r w:rsidR="00333349" w:rsidRPr="00A464FB">
        <w:rPr>
          <w:rFonts w:ascii="Times New Roman" w:hAnsi="Times New Roman"/>
        </w:rPr>
        <w:t xml:space="preserve">из </w:t>
      </w:r>
      <w:r w:rsidR="00F01178">
        <w:rPr>
          <w:rFonts w:ascii="Times New Roman" w:hAnsi="Times New Roman"/>
        </w:rPr>
        <w:t>десяти</w:t>
      </w:r>
      <w:r w:rsidR="00333349" w:rsidRPr="00A464FB">
        <w:rPr>
          <w:rFonts w:ascii="Times New Roman" w:hAnsi="Times New Roman"/>
        </w:rPr>
        <w:t xml:space="preserve"> команд, </w:t>
      </w:r>
      <w:r w:rsidR="004B3B54">
        <w:rPr>
          <w:rFonts w:ascii="Times New Roman" w:hAnsi="Times New Roman"/>
        </w:rPr>
        <w:t>дошедших до финала</w:t>
      </w:r>
      <w:r w:rsidR="00333349" w:rsidRPr="00A464FB">
        <w:rPr>
          <w:rFonts w:ascii="Times New Roman" w:hAnsi="Times New Roman"/>
        </w:rPr>
        <w:t>, тр</w:t>
      </w:r>
      <w:r w:rsidR="00FB120E">
        <w:rPr>
          <w:rFonts w:ascii="Times New Roman" w:hAnsi="Times New Roman"/>
        </w:rPr>
        <w:t>е</w:t>
      </w:r>
      <w:r w:rsidR="00DD047F" w:rsidRPr="00A464FB">
        <w:rPr>
          <w:rFonts w:ascii="Times New Roman" w:hAnsi="Times New Roman"/>
        </w:rPr>
        <w:t>х</w:t>
      </w:r>
      <w:r w:rsidR="00333349" w:rsidRPr="00A464FB">
        <w:rPr>
          <w:rFonts w:ascii="Times New Roman" w:hAnsi="Times New Roman"/>
        </w:rPr>
        <w:t xml:space="preserve"> </w:t>
      </w:r>
      <w:r w:rsidR="004B3B54">
        <w:rPr>
          <w:rFonts w:ascii="Times New Roman" w:hAnsi="Times New Roman"/>
        </w:rPr>
        <w:t>победителей, которые</w:t>
      </w:r>
      <w:r w:rsidR="00333349" w:rsidRPr="00A464FB">
        <w:rPr>
          <w:rFonts w:ascii="Times New Roman" w:hAnsi="Times New Roman"/>
        </w:rPr>
        <w:t xml:space="preserve"> получат гранты на реализацию стартап-проектов от эндаумент-фонда СПбГУ: за </w:t>
      </w:r>
      <w:r w:rsidR="00FB120E">
        <w:rPr>
          <w:rFonts w:ascii="Times New Roman" w:hAnsi="Times New Roman"/>
        </w:rPr>
        <w:t>первое</w:t>
      </w:r>
      <w:r w:rsidR="00333349" w:rsidRPr="00A464FB">
        <w:rPr>
          <w:rFonts w:ascii="Times New Roman" w:hAnsi="Times New Roman"/>
        </w:rPr>
        <w:t xml:space="preserve"> место </w:t>
      </w:r>
      <w:r w:rsidR="00FB120E" w:rsidRPr="00FC0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</w:t>
      </w:r>
      <w:r w:rsidR="00333349" w:rsidRPr="00A464FB">
        <w:rPr>
          <w:rFonts w:ascii="Times New Roman" w:hAnsi="Times New Roman"/>
        </w:rPr>
        <w:t xml:space="preserve"> 300 000 рублей, за </w:t>
      </w:r>
      <w:r w:rsidR="00FB120E">
        <w:rPr>
          <w:rFonts w:ascii="Times New Roman" w:hAnsi="Times New Roman"/>
        </w:rPr>
        <w:t>второ</w:t>
      </w:r>
      <w:r w:rsidR="00333349" w:rsidRPr="00A464FB">
        <w:rPr>
          <w:rFonts w:ascii="Times New Roman" w:hAnsi="Times New Roman"/>
        </w:rPr>
        <w:t xml:space="preserve">е место </w:t>
      </w:r>
      <w:r w:rsidR="00FB120E" w:rsidRPr="00FC0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</w:t>
      </w:r>
      <w:r w:rsidR="00333349" w:rsidRPr="00A464FB">
        <w:rPr>
          <w:rFonts w:ascii="Times New Roman" w:hAnsi="Times New Roman"/>
        </w:rPr>
        <w:t xml:space="preserve"> 200 000 рублей, за </w:t>
      </w:r>
      <w:r w:rsidR="00FB120E">
        <w:rPr>
          <w:rFonts w:ascii="Times New Roman" w:hAnsi="Times New Roman"/>
        </w:rPr>
        <w:t>треть</w:t>
      </w:r>
      <w:r w:rsidR="00333349" w:rsidRPr="00A464FB">
        <w:rPr>
          <w:rFonts w:ascii="Times New Roman" w:hAnsi="Times New Roman"/>
        </w:rPr>
        <w:t xml:space="preserve">е место </w:t>
      </w:r>
      <w:r w:rsidR="00FB120E" w:rsidRPr="00FC0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</w:t>
      </w:r>
      <w:r w:rsidR="00333349" w:rsidRPr="00A464FB">
        <w:rPr>
          <w:rFonts w:ascii="Times New Roman" w:hAnsi="Times New Roman"/>
        </w:rPr>
        <w:t xml:space="preserve"> 100 000 рублей. Два главных приза </w:t>
      </w:r>
      <w:r w:rsidR="00FB120E" w:rsidRPr="00FC0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</w:t>
      </w:r>
      <w:r w:rsidR="00333349" w:rsidRPr="00A464FB">
        <w:rPr>
          <w:rFonts w:ascii="Times New Roman" w:hAnsi="Times New Roman"/>
        </w:rPr>
        <w:t xml:space="preserve"> гранты по 1 000 000 и 700 000 рублей </w:t>
      </w:r>
      <w:r w:rsidR="00FB120E" w:rsidRPr="00FC0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</w:t>
      </w:r>
      <w:r w:rsidR="00333349" w:rsidRPr="00A464FB">
        <w:rPr>
          <w:rFonts w:ascii="Times New Roman" w:hAnsi="Times New Roman"/>
        </w:rPr>
        <w:t xml:space="preserve"> достанутся тем командам, которые решатся создать на базе своей идеи малое инновационное предприятие СПбГУ.</w:t>
      </w:r>
      <w:r w:rsidR="00FB120E">
        <w:rPr>
          <w:rFonts w:ascii="Times New Roman" w:hAnsi="Times New Roman"/>
        </w:rPr>
        <w:t xml:space="preserve"> П</w:t>
      </w:r>
      <w:r w:rsidR="00DD047F" w:rsidRPr="00A464FB">
        <w:rPr>
          <w:rFonts w:ascii="Times New Roman" w:hAnsi="Times New Roman"/>
        </w:rPr>
        <w:t>о 100 000 рублей получат научные руководители тр</w:t>
      </w:r>
      <w:r w:rsidR="00FB120E">
        <w:rPr>
          <w:rFonts w:ascii="Times New Roman" w:hAnsi="Times New Roman"/>
        </w:rPr>
        <w:t>е</w:t>
      </w:r>
      <w:r w:rsidR="00DD047F" w:rsidRPr="00A464FB">
        <w:rPr>
          <w:rFonts w:ascii="Times New Roman" w:hAnsi="Times New Roman"/>
        </w:rPr>
        <w:t>х команд-победителей.</w:t>
      </w:r>
    </w:p>
    <w:p w:rsidR="00333349" w:rsidRPr="00A464FB" w:rsidRDefault="00333349" w:rsidP="00A464FB">
      <w:pPr>
        <w:spacing w:after="120"/>
        <w:rPr>
          <w:rFonts w:ascii="Times New Roman" w:hAnsi="Times New Roman"/>
        </w:rPr>
      </w:pPr>
      <w:r w:rsidRPr="00A464FB">
        <w:rPr>
          <w:rFonts w:ascii="Times New Roman" w:hAnsi="Times New Roman"/>
        </w:rPr>
        <w:t>В состав экспертного совета вошли:</w:t>
      </w:r>
    </w:p>
    <w:p w:rsidR="00333349" w:rsidRPr="00A464FB" w:rsidRDefault="00333349" w:rsidP="00A464FB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A464FB">
        <w:rPr>
          <w:i/>
          <w:sz w:val="22"/>
          <w:szCs w:val="22"/>
        </w:rPr>
        <w:t>Евгений Пен</w:t>
      </w:r>
      <w:r w:rsidRPr="00A464FB">
        <w:rPr>
          <w:sz w:val="22"/>
          <w:szCs w:val="22"/>
        </w:rPr>
        <w:t xml:space="preserve">, </w:t>
      </w:r>
      <w:r w:rsidR="00F15FEB" w:rsidRPr="00A464FB">
        <w:rPr>
          <w:sz w:val="22"/>
          <w:szCs w:val="22"/>
        </w:rPr>
        <w:t>председатель экспертного с</w:t>
      </w:r>
      <w:r w:rsidR="00FB120E">
        <w:rPr>
          <w:sz w:val="22"/>
          <w:szCs w:val="22"/>
        </w:rPr>
        <w:t>овета, исполнительный директор ф</w:t>
      </w:r>
      <w:r w:rsidR="00F15FEB" w:rsidRPr="00A464FB">
        <w:rPr>
          <w:sz w:val="22"/>
          <w:szCs w:val="22"/>
        </w:rPr>
        <w:t>онда управления целевым капиталом «Развитие СПбГУ»,</w:t>
      </w:r>
    </w:p>
    <w:p w:rsidR="00333349" w:rsidRPr="00A464FB" w:rsidRDefault="00333349" w:rsidP="00A464FB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A464FB">
        <w:rPr>
          <w:i/>
          <w:sz w:val="22"/>
          <w:szCs w:val="22"/>
        </w:rPr>
        <w:t>Александр Воскобойников</w:t>
      </w:r>
      <w:r w:rsidRPr="00A464FB">
        <w:rPr>
          <w:sz w:val="22"/>
          <w:szCs w:val="22"/>
        </w:rPr>
        <w:t>, коммерчес</w:t>
      </w:r>
      <w:r w:rsidR="00F15FEB" w:rsidRPr="00A464FB">
        <w:rPr>
          <w:sz w:val="22"/>
          <w:szCs w:val="22"/>
        </w:rPr>
        <w:t>кий директор ООО «ДеньгиOnline»,</w:t>
      </w:r>
    </w:p>
    <w:p w:rsidR="00333349" w:rsidRPr="00A464FB" w:rsidRDefault="00333349" w:rsidP="00A464FB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A464FB">
        <w:rPr>
          <w:i/>
          <w:sz w:val="22"/>
          <w:szCs w:val="22"/>
        </w:rPr>
        <w:t>Александр Ружинский</w:t>
      </w:r>
      <w:r w:rsidRPr="00A464FB">
        <w:rPr>
          <w:sz w:val="22"/>
          <w:szCs w:val="22"/>
        </w:rPr>
        <w:t xml:space="preserve">, советник председателя </w:t>
      </w:r>
      <w:r w:rsidR="002F10BC" w:rsidRPr="00A464FB">
        <w:rPr>
          <w:sz w:val="22"/>
          <w:szCs w:val="22"/>
        </w:rPr>
        <w:t>к</w:t>
      </w:r>
      <w:r w:rsidRPr="00A464FB">
        <w:rPr>
          <w:sz w:val="22"/>
          <w:szCs w:val="22"/>
        </w:rPr>
        <w:t xml:space="preserve">омитета по развитию предпринимательства и потребительского рынка Санкт-Петербурга, руководитель </w:t>
      </w:r>
      <w:r w:rsidR="00F15FEB" w:rsidRPr="00A464FB">
        <w:rPr>
          <w:sz w:val="22"/>
          <w:szCs w:val="22"/>
        </w:rPr>
        <w:t>проекта «Петербургский стартап»,</w:t>
      </w:r>
    </w:p>
    <w:p w:rsidR="00F15FEB" w:rsidRPr="00A464FB" w:rsidRDefault="00F15FEB" w:rsidP="00A464FB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rPr>
          <w:sz w:val="22"/>
          <w:szCs w:val="22"/>
        </w:rPr>
      </w:pPr>
      <w:r w:rsidRPr="00A464FB">
        <w:rPr>
          <w:i/>
          <w:sz w:val="22"/>
          <w:szCs w:val="22"/>
        </w:rPr>
        <w:t>Владислав Занин</w:t>
      </w:r>
      <w:r w:rsidRPr="00A464FB">
        <w:rPr>
          <w:sz w:val="22"/>
          <w:szCs w:val="22"/>
        </w:rPr>
        <w:t>, руководитель компании «Океанос»,</w:t>
      </w:r>
    </w:p>
    <w:p w:rsidR="00F15FEB" w:rsidRPr="00A464FB" w:rsidRDefault="00333349" w:rsidP="00A464FB">
      <w:pPr>
        <w:spacing w:after="120"/>
        <w:rPr>
          <w:rFonts w:ascii="Times New Roman" w:hAnsi="Times New Roman"/>
        </w:rPr>
      </w:pPr>
      <w:r w:rsidRPr="00A464FB">
        <w:rPr>
          <w:rFonts w:ascii="Times New Roman" w:hAnsi="Times New Roman"/>
        </w:rPr>
        <w:t xml:space="preserve">а также </w:t>
      </w:r>
      <w:r w:rsidR="002F10BC" w:rsidRPr="00A464FB">
        <w:rPr>
          <w:rFonts w:ascii="Times New Roman" w:hAnsi="Times New Roman"/>
        </w:rPr>
        <w:t>д</w:t>
      </w:r>
      <w:r w:rsidRPr="00A464FB">
        <w:rPr>
          <w:rFonts w:ascii="Times New Roman" w:hAnsi="Times New Roman"/>
        </w:rPr>
        <w:t>ругие предприниматели и приглаш</w:t>
      </w:r>
      <w:r w:rsidR="00FB120E">
        <w:rPr>
          <w:rFonts w:ascii="Times New Roman" w:hAnsi="Times New Roman"/>
        </w:rPr>
        <w:t>е</w:t>
      </w:r>
      <w:r w:rsidRPr="00A464FB">
        <w:rPr>
          <w:rFonts w:ascii="Times New Roman" w:hAnsi="Times New Roman"/>
        </w:rPr>
        <w:t>нные специалисты.</w:t>
      </w:r>
    </w:p>
    <w:p w:rsidR="00333349" w:rsidRPr="00A464FB" w:rsidRDefault="00333349" w:rsidP="00A464FB">
      <w:pPr>
        <w:spacing w:after="120"/>
        <w:jc w:val="both"/>
        <w:rPr>
          <w:rFonts w:ascii="Times New Roman" w:hAnsi="Times New Roman"/>
        </w:rPr>
      </w:pPr>
      <w:r w:rsidRPr="00A464FB">
        <w:rPr>
          <w:rFonts w:ascii="Times New Roman" w:hAnsi="Times New Roman"/>
          <w:b/>
        </w:rPr>
        <w:t>Начало презентации проектов:</w:t>
      </w:r>
      <w:r w:rsidRPr="00A464FB">
        <w:rPr>
          <w:rFonts w:ascii="Times New Roman" w:hAnsi="Times New Roman"/>
        </w:rPr>
        <w:t xml:space="preserve"> 2</w:t>
      </w:r>
      <w:r w:rsidR="002F10BC" w:rsidRPr="00A464FB">
        <w:rPr>
          <w:rFonts w:ascii="Times New Roman" w:hAnsi="Times New Roman"/>
        </w:rPr>
        <w:t>4</w:t>
      </w:r>
      <w:r w:rsidRPr="00A464FB">
        <w:rPr>
          <w:rFonts w:ascii="Times New Roman" w:hAnsi="Times New Roman"/>
        </w:rPr>
        <w:t xml:space="preserve"> мая, 10:</w:t>
      </w:r>
      <w:r w:rsidR="002F10BC" w:rsidRPr="00A464FB">
        <w:rPr>
          <w:rFonts w:ascii="Times New Roman" w:hAnsi="Times New Roman"/>
        </w:rPr>
        <w:t>3</w:t>
      </w:r>
      <w:r w:rsidRPr="00A464FB">
        <w:rPr>
          <w:rFonts w:ascii="Times New Roman" w:hAnsi="Times New Roman"/>
        </w:rPr>
        <w:t>0.</w:t>
      </w:r>
    </w:p>
    <w:p w:rsidR="00333349" w:rsidRPr="00A464FB" w:rsidRDefault="00333349" w:rsidP="00A464FB">
      <w:pPr>
        <w:spacing w:after="120"/>
        <w:jc w:val="both"/>
        <w:rPr>
          <w:rFonts w:ascii="Times New Roman" w:hAnsi="Times New Roman"/>
        </w:rPr>
      </w:pPr>
      <w:r w:rsidRPr="00A464FB">
        <w:rPr>
          <w:rFonts w:ascii="Times New Roman" w:hAnsi="Times New Roman"/>
          <w:b/>
        </w:rPr>
        <w:t>Начало торжественной церемонии награждения:</w:t>
      </w:r>
      <w:r w:rsidRPr="00A464FB">
        <w:rPr>
          <w:rFonts w:ascii="Times New Roman" w:hAnsi="Times New Roman"/>
        </w:rPr>
        <w:t xml:space="preserve"> 2</w:t>
      </w:r>
      <w:r w:rsidR="002F10BC" w:rsidRPr="00A464FB">
        <w:rPr>
          <w:rFonts w:ascii="Times New Roman" w:hAnsi="Times New Roman"/>
        </w:rPr>
        <w:t>4</w:t>
      </w:r>
      <w:r w:rsidRPr="00A464FB">
        <w:rPr>
          <w:rFonts w:ascii="Times New Roman" w:hAnsi="Times New Roman"/>
        </w:rPr>
        <w:t xml:space="preserve"> мая, 1</w:t>
      </w:r>
      <w:r w:rsidR="002F10BC" w:rsidRPr="00A464FB">
        <w:rPr>
          <w:rFonts w:ascii="Times New Roman" w:hAnsi="Times New Roman"/>
        </w:rPr>
        <w:t>4</w:t>
      </w:r>
      <w:r w:rsidRPr="00A464FB">
        <w:rPr>
          <w:rFonts w:ascii="Times New Roman" w:hAnsi="Times New Roman"/>
        </w:rPr>
        <w:t>:</w:t>
      </w:r>
      <w:r w:rsidR="002F10BC" w:rsidRPr="00A464FB">
        <w:rPr>
          <w:rFonts w:ascii="Times New Roman" w:hAnsi="Times New Roman"/>
        </w:rPr>
        <w:t>5</w:t>
      </w:r>
      <w:r w:rsidRPr="00A464FB">
        <w:rPr>
          <w:rFonts w:ascii="Times New Roman" w:hAnsi="Times New Roman"/>
        </w:rPr>
        <w:t>0.</w:t>
      </w:r>
    </w:p>
    <w:p w:rsidR="00333349" w:rsidRPr="00A464FB" w:rsidRDefault="00333349" w:rsidP="00A464FB">
      <w:pPr>
        <w:spacing w:after="120"/>
        <w:jc w:val="both"/>
        <w:rPr>
          <w:rFonts w:ascii="Times New Roman" w:hAnsi="Times New Roman"/>
        </w:rPr>
      </w:pPr>
      <w:r w:rsidRPr="00A464FB">
        <w:rPr>
          <w:rFonts w:ascii="Times New Roman" w:hAnsi="Times New Roman"/>
          <w:b/>
        </w:rPr>
        <w:t>Место проведения мероприятия:</w:t>
      </w:r>
      <w:r w:rsidRPr="00A464FB">
        <w:rPr>
          <w:rFonts w:ascii="Times New Roman" w:hAnsi="Times New Roman"/>
        </w:rPr>
        <w:t xml:space="preserve"> СПбГУ, Университетская наб., 7–9, </w:t>
      </w:r>
      <w:r w:rsidR="002F10BC" w:rsidRPr="00A464FB">
        <w:rPr>
          <w:rFonts w:ascii="Times New Roman" w:hAnsi="Times New Roman"/>
        </w:rPr>
        <w:t>Актовый</w:t>
      </w:r>
      <w:r w:rsidRPr="00A464FB">
        <w:rPr>
          <w:rFonts w:ascii="Times New Roman" w:hAnsi="Times New Roman"/>
        </w:rPr>
        <w:t xml:space="preserve"> зал</w:t>
      </w:r>
      <w:r w:rsidR="002F10BC" w:rsidRPr="00A464FB">
        <w:rPr>
          <w:rFonts w:ascii="Times New Roman" w:hAnsi="Times New Roman"/>
        </w:rPr>
        <w:t>.</w:t>
      </w:r>
    </w:p>
    <w:p w:rsidR="00333349" w:rsidRPr="00A464FB" w:rsidRDefault="00333349" w:rsidP="00A464FB">
      <w:pPr>
        <w:spacing w:after="120"/>
        <w:rPr>
          <w:rFonts w:ascii="Times New Roman" w:hAnsi="Times New Roman"/>
          <w:b/>
        </w:rPr>
      </w:pPr>
      <w:r w:rsidRPr="00A464FB">
        <w:rPr>
          <w:rFonts w:ascii="Times New Roman" w:hAnsi="Times New Roman"/>
          <w:b/>
        </w:rPr>
        <w:t>Для информации:</w:t>
      </w:r>
    </w:p>
    <w:p w:rsidR="00333349" w:rsidRPr="00A464FB" w:rsidRDefault="00333349" w:rsidP="00A464FB">
      <w:pPr>
        <w:spacing w:after="120"/>
        <w:jc w:val="both"/>
        <w:rPr>
          <w:rFonts w:ascii="Times New Roman" w:hAnsi="Times New Roman"/>
        </w:rPr>
      </w:pPr>
      <w:r w:rsidRPr="00A464FB">
        <w:rPr>
          <w:rFonts w:ascii="Times New Roman" w:hAnsi="Times New Roman"/>
        </w:rPr>
        <w:t>Конкурс «</w:t>
      </w:r>
      <w:r w:rsidRPr="00A464FB">
        <w:rPr>
          <w:rFonts w:ascii="Times New Roman" w:hAnsi="Times New Roman"/>
          <w:lang w:val="en-US"/>
        </w:rPr>
        <w:t>Start</w:t>
      </w:r>
      <w:r w:rsidRPr="00A464FB">
        <w:rPr>
          <w:rFonts w:ascii="Times New Roman" w:hAnsi="Times New Roman"/>
        </w:rPr>
        <w:t>-</w:t>
      </w:r>
      <w:r w:rsidRPr="00A464FB">
        <w:rPr>
          <w:rFonts w:ascii="Times New Roman" w:hAnsi="Times New Roman"/>
          <w:lang w:val="en-US"/>
        </w:rPr>
        <w:t>up</w:t>
      </w:r>
      <w:r w:rsidRPr="00A464FB">
        <w:rPr>
          <w:rFonts w:ascii="Times New Roman" w:hAnsi="Times New Roman"/>
        </w:rPr>
        <w:t xml:space="preserve"> СПбГУ» проводится при поддержке эндаумент-фонда </w:t>
      </w:r>
      <w:r w:rsidR="00FB120E">
        <w:rPr>
          <w:rFonts w:ascii="Times New Roman" w:hAnsi="Times New Roman"/>
        </w:rPr>
        <w:t>У</w:t>
      </w:r>
      <w:r w:rsidRPr="00A464FB">
        <w:rPr>
          <w:rFonts w:ascii="Times New Roman" w:hAnsi="Times New Roman"/>
        </w:rPr>
        <w:t xml:space="preserve">ниверситета уже </w:t>
      </w:r>
      <w:r w:rsidR="00DD047F" w:rsidRPr="00A464FB">
        <w:rPr>
          <w:rFonts w:ascii="Times New Roman" w:hAnsi="Times New Roman"/>
        </w:rPr>
        <w:t>в</w:t>
      </w:r>
      <w:r w:rsidRPr="00A464FB">
        <w:rPr>
          <w:rFonts w:ascii="Times New Roman" w:hAnsi="Times New Roman"/>
        </w:rPr>
        <w:t xml:space="preserve"> </w:t>
      </w:r>
      <w:r w:rsidR="00DD047F" w:rsidRPr="00A464FB">
        <w:rPr>
          <w:rFonts w:ascii="Times New Roman" w:hAnsi="Times New Roman"/>
        </w:rPr>
        <w:t>третий</w:t>
      </w:r>
      <w:r w:rsidRPr="00A464FB">
        <w:rPr>
          <w:rFonts w:ascii="Times New Roman" w:hAnsi="Times New Roman"/>
        </w:rPr>
        <w:t xml:space="preserve"> раз. В этом году оргкомитет получил </w:t>
      </w:r>
      <w:r w:rsidR="00DD047F" w:rsidRPr="00A464FB">
        <w:rPr>
          <w:rFonts w:ascii="Times New Roman" w:hAnsi="Times New Roman"/>
        </w:rPr>
        <w:t>36</w:t>
      </w:r>
      <w:r w:rsidRPr="00A464FB">
        <w:rPr>
          <w:rFonts w:ascii="Times New Roman" w:hAnsi="Times New Roman"/>
        </w:rPr>
        <w:t xml:space="preserve"> заявок на участие. Во второй тур прошли лишь 11 команд, все</w:t>
      </w:r>
      <w:r w:rsidR="00FB120E">
        <w:rPr>
          <w:rFonts w:ascii="Times New Roman" w:hAnsi="Times New Roman"/>
        </w:rPr>
        <w:t xml:space="preserve"> участники которых в течение тре</w:t>
      </w:r>
      <w:r w:rsidRPr="00A464FB">
        <w:rPr>
          <w:rFonts w:ascii="Times New Roman" w:hAnsi="Times New Roman"/>
        </w:rPr>
        <w:t>х месяцев получали стипендию от эндаумент-фонда СПбГУ (по 1</w:t>
      </w:r>
      <w:r w:rsidR="00F77866">
        <w:rPr>
          <w:rFonts w:ascii="Times New Roman" w:hAnsi="Times New Roman"/>
        </w:rPr>
        <w:t>0</w:t>
      </w:r>
      <w:r w:rsidRPr="00A464FB">
        <w:rPr>
          <w:rFonts w:ascii="Times New Roman" w:hAnsi="Times New Roman"/>
        </w:rPr>
        <w:t xml:space="preserve"> 000 рублей каждому) на совершенствование своих замыслов.</w:t>
      </w:r>
    </w:p>
    <w:p w:rsidR="00066223" w:rsidRPr="00A464FB" w:rsidRDefault="00333349" w:rsidP="00A464FB">
      <w:pPr>
        <w:spacing w:after="120"/>
        <w:jc w:val="both"/>
        <w:rPr>
          <w:rFonts w:ascii="Times New Roman" w:hAnsi="Times New Roman"/>
        </w:rPr>
      </w:pPr>
      <w:r w:rsidRPr="00A464FB">
        <w:rPr>
          <w:rFonts w:ascii="Times New Roman" w:hAnsi="Times New Roman"/>
        </w:rPr>
        <w:t>Главные требования конкурса — собрать команду из тр</w:t>
      </w:r>
      <w:r w:rsidR="00FB120E">
        <w:rPr>
          <w:rFonts w:ascii="Times New Roman" w:hAnsi="Times New Roman"/>
        </w:rPr>
        <w:t>е</w:t>
      </w:r>
      <w:r w:rsidRPr="00A464FB">
        <w:rPr>
          <w:rFonts w:ascii="Times New Roman" w:hAnsi="Times New Roman"/>
        </w:rPr>
        <w:t>х-пяти студентов или аспирантов СПбГУ тр</w:t>
      </w:r>
      <w:r w:rsidR="00FB120E">
        <w:rPr>
          <w:rFonts w:ascii="Times New Roman" w:hAnsi="Times New Roman"/>
        </w:rPr>
        <w:t>е</w:t>
      </w:r>
      <w:r w:rsidRPr="00A464FB">
        <w:rPr>
          <w:rFonts w:ascii="Times New Roman" w:hAnsi="Times New Roman"/>
        </w:rPr>
        <w:t>х разных напра</w:t>
      </w:r>
      <w:r w:rsidR="00FB120E">
        <w:rPr>
          <w:rFonts w:ascii="Times New Roman" w:hAnsi="Times New Roman"/>
        </w:rPr>
        <w:t>влений, а также придумать наукое</w:t>
      </w:r>
      <w:r w:rsidRPr="00A464FB">
        <w:rPr>
          <w:rFonts w:ascii="Times New Roman" w:hAnsi="Times New Roman"/>
        </w:rPr>
        <w:t>мкий и коммерчески перспективный проект. Отбирает победителей каждого этапа экспертный совет, в состав которого входят представители СПбГУ и известные бизнесмены.</w:t>
      </w:r>
    </w:p>
    <w:sectPr w:rsidR="00066223" w:rsidRPr="00A464FB" w:rsidSect="00CA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7FE"/>
    <w:multiLevelType w:val="hybridMultilevel"/>
    <w:tmpl w:val="DA18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8DA"/>
    <w:multiLevelType w:val="hybridMultilevel"/>
    <w:tmpl w:val="5644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7B6D"/>
    <w:multiLevelType w:val="hybridMultilevel"/>
    <w:tmpl w:val="8A88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359D"/>
    <w:multiLevelType w:val="hybridMultilevel"/>
    <w:tmpl w:val="5644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3D"/>
    <w:rsid w:val="0002742A"/>
    <w:rsid w:val="00066223"/>
    <w:rsid w:val="002C0B6A"/>
    <w:rsid w:val="002E72E5"/>
    <w:rsid w:val="002F10BC"/>
    <w:rsid w:val="003124D0"/>
    <w:rsid w:val="00333349"/>
    <w:rsid w:val="003D2652"/>
    <w:rsid w:val="004B3B54"/>
    <w:rsid w:val="006130AB"/>
    <w:rsid w:val="006A7476"/>
    <w:rsid w:val="007855AA"/>
    <w:rsid w:val="007A6B50"/>
    <w:rsid w:val="007C040E"/>
    <w:rsid w:val="007C7707"/>
    <w:rsid w:val="00A04B79"/>
    <w:rsid w:val="00A464FB"/>
    <w:rsid w:val="00AE0CFC"/>
    <w:rsid w:val="00AE1CE3"/>
    <w:rsid w:val="00AE4DE7"/>
    <w:rsid w:val="00B26DAA"/>
    <w:rsid w:val="00B51259"/>
    <w:rsid w:val="00B64F78"/>
    <w:rsid w:val="00C26C34"/>
    <w:rsid w:val="00CA66D8"/>
    <w:rsid w:val="00D24E47"/>
    <w:rsid w:val="00DA738B"/>
    <w:rsid w:val="00DD047F"/>
    <w:rsid w:val="00F01178"/>
    <w:rsid w:val="00F15FEB"/>
    <w:rsid w:val="00F37913"/>
    <w:rsid w:val="00F64D3D"/>
    <w:rsid w:val="00F77866"/>
    <w:rsid w:val="00F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DC55-3322-42B4-82BE-A0C8D99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3349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2F10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10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2F10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10B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F10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F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u.ru/news-events/krupnym-planom/zuby-iz-printera-i-plastyr-dlya-kontrolya-sahara-chem-udivyat-uchast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mailto:pressa@spbu.ru</vt:lpwstr>
      </vt:variant>
      <vt:variant>
        <vt:lpwstr/>
      </vt:variant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https://spbu.ru/news-events/krupnym-planom/zuby-iz-printera-i-plastyr-dlya-kontrolya-sahara-chem-udivyat-uchastniki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Ирина Владимировна</dc:creator>
  <cp:lastModifiedBy>dnw</cp:lastModifiedBy>
  <cp:revision>2</cp:revision>
  <cp:lastPrinted>2018-05-16T13:45:00Z</cp:lastPrinted>
  <dcterms:created xsi:type="dcterms:W3CDTF">2018-05-24T07:43:00Z</dcterms:created>
  <dcterms:modified xsi:type="dcterms:W3CDTF">2018-05-24T07:43:00Z</dcterms:modified>
</cp:coreProperties>
</file>